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66198" w:rsidP="00066198" w:rsidRDefault="00D42C3D" w14:paraId="3fe889d" w14:textId="3fe889d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687628" cy="848563"/>
            <wp:effectExtent l="0" t="0" r="0" b="889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62" cy="849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7D59" w:rsidP="00066198" w:rsidRDefault="00B77D5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066198" w:rsidR="00066198" w:rsidP="00066198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6198">
        <w:rPr>
          <w:rFonts w:ascii="Times New Roman" w:hAnsi="Times New Roman" w:cs="Times New Roman"/>
          <w:sz w:val="24"/>
          <w:szCs w:val="24"/>
        </w:rPr>
        <w:t>Republika Hrvatska</w:t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B77D59">
        <w:rPr>
          <w:rFonts w:ascii="Times New Roman" w:hAnsi="Times New Roman" w:cs="Times New Roman"/>
          <w:sz w:val="24"/>
          <w:szCs w:val="24"/>
        </w:rPr>
        <w:tab/>
      </w:r>
      <w:r w:rsidR="00814A7B">
        <w:rPr>
          <w:rFonts w:ascii="Times New Roman" w:hAnsi="Times New Roman" w:cs="Times New Roman"/>
          <w:sz w:val="24"/>
          <w:szCs w:val="24"/>
        </w:rPr>
        <w:t xml:space="preserve">     36. </w:t>
      </w:r>
      <w:proofErr w:type="spellStart"/>
      <w:r w:rsidR="00814A7B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="00814A7B">
        <w:rPr>
          <w:rFonts w:ascii="Times New Roman" w:hAnsi="Times New Roman" w:cs="Times New Roman"/>
          <w:sz w:val="24"/>
          <w:szCs w:val="24"/>
        </w:rPr>
        <w:t>-5719/19-5</w:t>
      </w:r>
    </w:p>
    <w:p w:rsidRPr="00066198" w:rsidR="00066198" w:rsidP="00066198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6198">
        <w:rPr>
          <w:rFonts w:ascii="Times New Roman" w:hAnsi="Times New Roman" w:cs="Times New Roman"/>
          <w:sz w:val="24"/>
          <w:szCs w:val="24"/>
        </w:rPr>
        <w:t>Općinski sud u Osijek</w:t>
      </w:r>
      <w:r>
        <w:rPr>
          <w:rFonts w:ascii="Times New Roman" w:hAnsi="Times New Roman" w:cs="Times New Roman"/>
          <w:sz w:val="24"/>
          <w:szCs w:val="24"/>
        </w:rPr>
        <w:t>u</w:t>
      </w:r>
    </w:p>
    <w:p w:rsidRPr="00066198" w:rsidR="00066198" w:rsidP="00066198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Europska avenija</w:t>
      </w:r>
      <w:r w:rsidRPr="00066198">
        <w:rPr>
          <w:rFonts w:ascii="Times New Roman" w:hAnsi="Times New Roman" w:cs="Times New Roman"/>
          <w:sz w:val="24"/>
          <w:szCs w:val="24"/>
        </w:rPr>
        <w:t xml:space="preserve"> 7</w:t>
      </w:r>
    </w:p>
    <w:p w:rsidRPr="00066198" w:rsidR="00066198" w:rsidP="00066198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66198">
        <w:rPr>
          <w:rFonts w:ascii="Times New Roman" w:hAnsi="Times New Roman" w:cs="Times New Roman"/>
          <w:sz w:val="24"/>
          <w:szCs w:val="24"/>
        </w:rPr>
        <w:t>31000 Osijek</w:t>
      </w:r>
    </w:p>
    <w:p w:rsidR="00066198" w:rsidP="00066198" w:rsidRDefault="00066198">
      <w:pPr>
        <w:rPr>
          <w:rFonts w:ascii="Times New Roman" w:hAnsi="Times New Roman" w:cs="Times New Roman"/>
          <w:sz w:val="24"/>
          <w:szCs w:val="24"/>
        </w:rPr>
      </w:pPr>
    </w:p>
    <w:p w:rsidRPr="00066198" w:rsidR="00066198" w:rsidP="003632A9" w:rsidRDefault="00066198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66198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6198">
        <w:rPr>
          <w:rFonts w:ascii="Times New Roman" w:hAnsi="Times New Roman" w:cs="Times New Roman"/>
          <w:sz w:val="24"/>
          <w:szCs w:val="24"/>
        </w:rPr>
        <w:t xml:space="preserve">I M 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6198">
        <w:rPr>
          <w:rFonts w:ascii="Times New Roman" w:hAnsi="Times New Roman" w:cs="Times New Roman"/>
          <w:sz w:val="24"/>
          <w:szCs w:val="24"/>
        </w:rPr>
        <w:t xml:space="preserve">R E P U B L I K 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6198">
        <w:rPr>
          <w:rFonts w:ascii="Times New Roman" w:hAnsi="Times New Roman" w:cs="Times New Roman"/>
          <w:sz w:val="24"/>
          <w:szCs w:val="24"/>
        </w:rPr>
        <w:t xml:space="preserve">H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198">
        <w:rPr>
          <w:rFonts w:ascii="Times New Roman" w:hAnsi="Times New Roman" w:cs="Times New Roman"/>
          <w:sz w:val="24"/>
          <w:szCs w:val="24"/>
        </w:rPr>
        <w:t>R V A T S K E</w:t>
      </w:r>
    </w:p>
    <w:p w:rsidRPr="00066198" w:rsidR="00066198" w:rsidP="00066198" w:rsidRDefault="00066198">
      <w:pPr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66198">
        <w:rPr>
          <w:rFonts w:ascii="Times New Roman" w:hAnsi="Times New Roman" w:cs="Times New Roman"/>
          <w:sz w:val="24"/>
          <w:szCs w:val="24"/>
        </w:rPr>
        <w:t>R J E Š E N J E</w:t>
      </w:r>
    </w:p>
    <w:p w:rsidR="00066198" w:rsidP="00066198" w:rsidRDefault="000661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D68" w:rsidP="00A819F1" w:rsidRDefault="0006619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3D68">
        <w:rPr>
          <w:rFonts w:ascii="Times New Roman" w:hAnsi="Times New Roman" w:cs="Times New Roman"/>
          <w:sz w:val="24"/>
          <w:szCs w:val="24"/>
        </w:rPr>
        <w:t xml:space="preserve">Općinski sud u Osijeku, po </w:t>
      </w:r>
      <w:r w:rsidR="00B77D59">
        <w:rPr>
          <w:rFonts w:ascii="Times New Roman" w:hAnsi="Times New Roman" w:cs="Times New Roman"/>
          <w:sz w:val="24"/>
          <w:szCs w:val="24"/>
        </w:rPr>
        <w:t xml:space="preserve">višem </w:t>
      </w:r>
      <w:r w:rsidRPr="00BD3D68">
        <w:rPr>
          <w:rFonts w:ascii="Times New Roman" w:hAnsi="Times New Roman" w:cs="Times New Roman"/>
          <w:sz w:val="24"/>
          <w:szCs w:val="24"/>
        </w:rPr>
        <w:t xml:space="preserve">sudskom savjetniku Marijanu </w:t>
      </w:r>
      <w:proofErr w:type="spellStart"/>
      <w:r w:rsidRPr="00BD3D68">
        <w:rPr>
          <w:rFonts w:ascii="Times New Roman" w:hAnsi="Times New Roman" w:cs="Times New Roman"/>
          <w:sz w:val="24"/>
          <w:szCs w:val="24"/>
        </w:rPr>
        <w:t>Šakoti</w:t>
      </w:r>
      <w:proofErr w:type="spellEnd"/>
      <w:r w:rsidRPr="00BD3D68">
        <w:rPr>
          <w:rFonts w:ascii="Times New Roman" w:hAnsi="Times New Roman" w:cs="Times New Roman"/>
          <w:sz w:val="24"/>
          <w:szCs w:val="24"/>
        </w:rPr>
        <w:t>, u jednostavnom postupku stečaja nad imovinom potrošača</w:t>
      </w:r>
      <w:r w:rsidR="005A3216">
        <w:rPr>
          <w:rFonts w:ascii="Times New Roman" w:hAnsi="Times New Roman" w:cs="Times New Roman"/>
          <w:sz w:val="24"/>
          <w:szCs w:val="24"/>
        </w:rPr>
        <w:t xml:space="preserve"> Marije Merkaš iz Osijeka, I. G. Kovačića 8</w:t>
      </w:r>
      <w:r w:rsidR="00C61CBF">
        <w:rPr>
          <w:rFonts w:ascii="Times New Roman" w:hAnsi="Times New Roman" w:cs="Times New Roman"/>
          <w:sz w:val="24"/>
          <w:szCs w:val="24"/>
        </w:rPr>
        <w:t xml:space="preserve">, </w:t>
      </w:r>
      <w:r w:rsidR="00A819F1">
        <w:rPr>
          <w:rFonts w:ascii="Times New Roman" w:hAnsi="Times New Roman" w:cs="Times New Roman"/>
          <w:sz w:val="24"/>
          <w:szCs w:val="24"/>
        </w:rPr>
        <w:t xml:space="preserve">OIB: </w:t>
      </w:r>
      <w:r w:rsidRPr="005A3216" w:rsidR="005A3216">
        <w:rPr>
          <w:rFonts w:ascii="Times New Roman" w:hAnsi="Times New Roman" w:cs="Times New Roman"/>
          <w:sz w:val="24"/>
          <w:szCs w:val="24"/>
        </w:rPr>
        <w:t>58825163076</w:t>
      </w:r>
      <w:r w:rsidR="005A3216">
        <w:rPr>
          <w:rFonts w:ascii="Times New Roman" w:hAnsi="Times New Roman" w:cs="Times New Roman"/>
          <w:sz w:val="24"/>
          <w:szCs w:val="24"/>
        </w:rPr>
        <w:t xml:space="preserve"> </w:t>
      </w:r>
      <w:r w:rsidRPr="00BD3D68">
        <w:rPr>
          <w:rFonts w:ascii="Times New Roman" w:hAnsi="Times New Roman" w:cs="Times New Roman"/>
          <w:sz w:val="24"/>
          <w:szCs w:val="24"/>
        </w:rPr>
        <w:t>odlučujući o prijedlogu Financijske agencije (dalje u tekstu: FINA) za provedbu jednostavnog postupka st</w:t>
      </w:r>
      <w:r w:rsidRPr="00BD3D68" w:rsidR="009412B6">
        <w:rPr>
          <w:rFonts w:ascii="Times New Roman" w:hAnsi="Times New Roman" w:cs="Times New Roman"/>
          <w:sz w:val="24"/>
          <w:szCs w:val="24"/>
        </w:rPr>
        <w:t xml:space="preserve">ečaja nad imovinom potrošača, </w:t>
      </w:r>
      <w:r w:rsidR="00C61CBF">
        <w:rPr>
          <w:rFonts w:ascii="Times New Roman" w:hAnsi="Times New Roman" w:cs="Times New Roman"/>
          <w:sz w:val="24"/>
          <w:szCs w:val="24"/>
        </w:rPr>
        <w:t>24</w:t>
      </w:r>
      <w:r w:rsidR="00B77D59">
        <w:rPr>
          <w:rFonts w:ascii="Times New Roman" w:hAnsi="Times New Roman" w:cs="Times New Roman"/>
          <w:sz w:val="24"/>
          <w:szCs w:val="24"/>
        </w:rPr>
        <w:t>. veljače 2020.</w:t>
      </w:r>
    </w:p>
    <w:p w:rsidR="00BD3D68" w:rsidP="00BD3D68" w:rsidRDefault="00BD3D6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BD3D68" w:rsidR="00BD3D68" w:rsidP="000753B3" w:rsidRDefault="00BD3D68"/>
    <w:p w:rsidRPr="00BD3D68" w:rsidR="003A49F4" w:rsidP="00BD3D68" w:rsidRDefault="00BD3D68">
      <w:pPr>
        <w:pStyle w:val="Bezproreda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D3D68" w:rsidR="00066198">
        <w:rPr>
          <w:rFonts w:ascii="Times New Roman" w:hAnsi="Times New Roman" w:cs="Times New Roman"/>
          <w:sz w:val="24"/>
          <w:szCs w:val="24"/>
        </w:rPr>
        <w:t xml:space="preserve"> r i j e š i o   j e</w:t>
      </w:r>
    </w:p>
    <w:p w:rsidR="00DD42D8" w:rsidP="000753B3" w:rsidRDefault="00DD42D8"/>
    <w:p w:rsidRPr="00BD3D68" w:rsidR="00BD3D68" w:rsidP="00BD3D68" w:rsidRDefault="00BD3D6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A3216" w:rsidR="00A94551" w:rsidP="005A3216" w:rsidRDefault="00033B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216">
        <w:rPr>
          <w:rFonts w:ascii="Times New Roman" w:hAnsi="Times New Roman" w:cs="Times New Roman"/>
          <w:sz w:val="24"/>
          <w:szCs w:val="24"/>
        </w:rPr>
        <w:t>Odbija se prijedlog FINA</w:t>
      </w:r>
      <w:r w:rsidRPr="005A3216" w:rsidR="003A49F4">
        <w:rPr>
          <w:rFonts w:ascii="Times New Roman" w:hAnsi="Times New Roman" w:cs="Times New Roman"/>
          <w:sz w:val="24"/>
          <w:szCs w:val="24"/>
        </w:rPr>
        <w:t>-e za provedbu jednostavnog postupka stečaja nad imovinom potrošača</w:t>
      </w:r>
      <w:r w:rsidRPr="005A3216" w:rsidR="00A819F1">
        <w:rPr>
          <w:rFonts w:ascii="Times New Roman" w:hAnsi="Times New Roman" w:cs="Times New Roman"/>
          <w:sz w:val="24"/>
          <w:szCs w:val="24"/>
        </w:rPr>
        <w:t xml:space="preserve"> </w:t>
      </w:r>
      <w:r w:rsidRPr="005A3216" w:rsidR="005A3216">
        <w:rPr>
          <w:rFonts w:ascii="Times New Roman" w:hAnsi="Times New Roman" w:cs="Times New Roman"/>
          <w:sz w:val="24"/>
          <w:szCs w:val="24"/>
        </w:rPr>
        <w:t>Marije Merkaš iz Osijeka, I. G. Kovačića 8, OIB: 58825163076</w:t>
      </w:r>
      <w:r w:rsidR="005A3216">
        <w:rPr>
          <w:rFonts w:ascii="Times New Roman" w:hAnsi="Times New Roman" w:cs="Times New Roman"/>
          <w:sz w:val="24"/>
          <w:szCs w:val="24"/>
        </w:rPr>
        <w:t>.</w:t>
      </w:r>
    </w:p>
    <w:p w:rsidR="00DD42D8" w:rsidP="00BD3D68" w:rsidRDefault="00DD42D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BD3D68" w:rsidR="00BD3D68" w:rsidP="00BD3D68" w:rsidRDefault="00BD3D6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BD3D68" w:rsidR="00066198" w:rsidP="00BD3D68" w:rsidRDefault="00A9455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BD3D68">
        <w:rPr>
          <w:rFonts w:ascii="Times New Roman" w:hAnsi="Times New Roman" w:cs="Times New Roman"/>
          <w:sz w:val="24"/>
          <w:szCs w:val="24"/>
        </w:rPr>
        <w:t xml:space="preserve">     </w:t>
      </w:r>
      <w:r w:rsidRPr="00BD3D68" w:rsidR="006C6195">
        <w:rPr>
          <w:rFonts w:ascii="Times New Roman" w:hAnsi="Times New Roman" w:cs="Times New Roman"/>
          <w:sz w:val="24"/>
          <w:szCs w:val="24"/>
        </w:rPr>
        <w:t xml:space="preserve"> </w:t>
      </w:r>
      <w:r w:rsidR="00BD3D68">
        <w:rPr>
          <w:rFonts w:ascii="Times New Roman" w:hAnsi="Times New Roman" w:cs="Times New Roman"/>
          <w:sz w:val="24"/>
          <w:szCs w:val="24"/>
        </w:rPr>
        <w:tab/>
      </w:r>
      <w:r w:rsidR="00BD3D68">
        <w:rPr>
          <w:rFonts w:ascii="Times New Roman" w:hAnsi="Times New Roman" w:cs="Times New Roman"/>
          <w:sz w:val="24"/>
          <w:szCs w:val="24"/>
        </w:rPr>
        <w:tab/>
      </w:r>
      <w:r w:rsidR="00BD3D68">
        <w:rPr>
          <w:rFonts w:ascii="Times New Roman" w:hAnsi="Times New Roman" w:cs="Times New Roman"/>
          <w:sz w:val="24"/>
          <w:szCs w:val="24"/>
        </w:rPr>
        <w:tab/>
      </w:r>
      <w:r w:rsidR="00BD3D68">
        <w:rPr>
          <w:rFonts w:ascii="Times New Roman" w:hAnsi="Times New Roman" w:cs="Times New Roman"/>
          <w:sz w:val="24"/>
          <w:szCs w:val="24"/>
        </w:rPr>
        <w:tab/>
      </w:r>
      <w:r w:rsidR="00BD3D6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D3D68" w:rsidR="00066198">
        <w:rPr>
          <w:rFonts w:ascii="Times New Roman" w:hAnsi="Times New Roman" w:cs="Times New Roman"/>
          <w:sz w:val="24"/>
          <w:szCs w:val="24"/>
        </w:rPr>
        <w:t>Obrazloženje</w:t>
      </w:r>
    </w:p>
    <w:p w:rsidR="00BD3D68" w:rsidP="000753B3" w:rsidRDefault="00BD3D68">
      <w:pPr>
        <w:rPr>
          <w:rFonts w:ascii="Times New Roman" w:hAnsi="Times New Roman" w:cs="Times New Roman"/>
          <w:sz w:val="24"/>
          <w:szCs w:val="24"/>
        </w:rPr>
      </w:pPr>
    </w:p>
    <w:p w:rsidRPr="00BD3D68" w:rsidR="000753B3" w:rsidP="000753B3" w:rsidRDefault="000753B3">
      <w:pPr>
        <w:pStyle w:val="Bezproreda"/>
      </w:pPr>
    </w:p>
    <w:p w:rsidRPr="00BD3D68" w:rsidR="002D5C56" w:rsidP="00BD3D68" w:rsidRDefault="0006619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3D68">
        <w:rPr>
          <w:rFonts w:ascii="Times New Roman" w:hAnsi="Times New Roman" w:cs="Times New Roman"/>
          <w:sz w:val="24"/>
          <w:szCs w:val="24"/>
        </w:rPr>
        <w:t>Financijska agenc</w:t>
      </w:r>
      <w:r w:rsidRPr="00BD3D68" w:rsidR="00AD086C">
        <w:rPr>
          <w:rFonts w:ascii="Times New Roman" w:hAnsi="Times New Roman" w:cs="Times New Roman"/>
          <w:sz w:val="24"/>
          <w:szCs w:val="24"/>
        </w:rPr>
        <w:t xml:space="preserve">ija (dalje u tekstu: FINA) je </w:t>
      </w:r>
      <w:r w:rsidR="005A3216">
        <w:rPr>
          <w:rFonts w:ascii="Times New Roman" w:hAnsi="Times New Roman" w:cs="Times New Roman"/>
          <w:sz w:val="24"/>
          <w:szCs w:val="24"/>
        </w:rPr>
        <w:t>11</w:t>
      </w:r>
      <w:r w:rsidR="00000E90">
        <w:rPr>
          <w:rFonts w:ascii="Times New Roman" w:hAnsi="Times New Roman" w:cs="Times New Roman"/>
          <w:sz w:val="24"/>
          <w:szCs w:val="24"/>
        </w:rPr>
        <w:t xml:space="preserve">. prosinca </w:t>
      </w:r>
      <w:r w:rsidRPr="00BD3D68">
        <w:rPr>
          <w:rFonts w:ascii="Times New Roman" w:hAnsi="Times New Roman" w:cs="Times New Roman"/>
          <w:sz w:val="24"/>
          <w:szCs w:val="24"/>
        </w:rPr>
        <w:t xml:space="preserve">2019. podnijela ovome sudu prijedlog za provedbu jednostavnog postupka </w:t>
      </w:r>
      <w:r w:rsidRPr="00BD3D68" w:rsidR="003632A9">
        <w:rPr>
          <w:rFonts w:ascii="Times New Roman" w:hAnsi="Times New Roman" w:cs="Times New Roman"/>
          <w:sz w:val="24"/>
          <w:szCs w:val="24"/>
        </w:rPr>
        <w:t>stečaja nad imovinom potrošača</w:t>
      </w:r>
      <w:r w:rsidRPr="00BD3D68" w:rsidR="00DD42D8">
        <w:rPr>
          <w:rFonts w:ascii="Times New Roman" w:hAnsi="Times New Roman" w:cs="Times New Roman"/>
          <w:sz w:val="24"/>
          <w:szCs w:val="24"/>
        </w:rPr>
        <w:t xml:space="preserve">. </w:t>
      </w:r>
      <w:r w:rsidRPr="00BD3D68">
        <w:rPr>
          <w:rFonts w:ascii="Times New Roman" w:hAnsi="Times New Roman" w:cs="Times New Roman"/>
          <w:sz w:val="24"/>
          <w:szCs w:val="24"/>
        </w:rPr>
        <w:t>Uz prijedlog je dostavila i podatke iz Očevidnika redoslijeda osnova za plaćanje (dalje u tekstu: Očevidnik).</w:t>
      </w:r>
      <w:r w:rsidRPr="00BD3D68" w:rsidR="00033B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BE3" w:rsidP="000D3053" w:rsidRDefault="00033BE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E3">
        <w:rPr>
          <w:rFonts w:ascii="Times New Roman" w:hAnsi="Times New Roman" w:cs="Times New Roman"/>
          <w:sz w:val="24"/>
          <w:szCs w:val="24"/>
        </w:rPr>
        <w:t>Radi provjere podata</w:t>
      </w:r>
      <w:r w:rsidR="00DD42D8">
        <w:rPr>
          <w:rFonts w:ascii="Times New Roman" w:hAnsi="Times New Roman" w:cs="Times New Roman"/>
          <w:sz w:val="24"/>
          <w:szCs w:val="24"/>
        </w:rPr>
        <w:t xml:space="preserve">ka o imovini potrošača </w:t>
      </w:r>
      <w:r w:rsidR="00000E90">
        <w:rPr>
          <w:rFonts w:ascii="Times New Roman" w:hAnsi="Times New Roman" w:cs="Times New Roman"/>
          <w:sz w:val="24"/>
          <w:szCs w:val="24"/>
        </w:rPr>
        <w:t xml:space="preserve">i ispunjavanju uvjeta za provedbu postupka </w:t>
      </w:r>
      <w:r w:rsidRPr="00033BE3">
        <w:rPr>
          <w:rFonts w:ascii="Times New Roman" w:hAnsi="Times New Roman" w:cs="Times New Roman"/>
          <w:sz w:val="24"/>
          <w:szCs w:val="24"/>
        </w:rPr>
        <w:t>sud je po službenoj dužnosti</w:t>
      </w:r>
      <w:r w:rsidR="00DD42D8">
        <w:rPr>
          <w:rFonts w:ascii="Times New Roman" w:hAnsi="Times New Roman" w:cs="Times New Roman"/>
          <w:sz w:val="24"/>
          <w:szCs w:val="24"/>
        </w:rPr>
        <w:t>,</w:t>
      </w:r>
      <w:r w:rsidR="009E26E9">
        <w:rPr>
          <w:rFonts w:ascii="Times New Roman" w:hAnsi="Times New Roman" w:cs="Times New Roman"/>
          <w:sz w:val="24"/>
          <w:szCs w:val="24"/>
        </w:rPr>
        <w:t xml:space="preserve"> </w:t>
      </w:r>
      <w:r w:rsidR="00000E90">
        <w:rPr>
          <w:rFonts w:ascii="Times New Roman" w:hAnsi="Times New Roman" w:cs="Times New Roman"/>
          <w:sz w:val="24"/>
          <w:szCs w:val="24"/>
        </w:rPr>
        <w:t xml:space="preserve">24. veljače 2020., </w:t>
      </w:r>
      <w:r w:rsidRPr="00033BE3">
        <w:rPr>
          <w:rFonts w:ascii="Times New Roman" w:hAnsi="Times New Roman" w:cs="Times New Roman"/>
          <w:sz w:val="24"/>
          <w:szCs w:val="24"/>
        </w:rPr>
        <w:t xml:space="preserve">od FINA-e </w:t>
      </w:r>
      <w:r w:rsidR="00000E90">
        <w:rPr>
          <w:rFonts w:ascii="Times New Roman" w:hAnsi="Times New Roman" w:cs="Times New Roman"/>
          <w:sz w:val="24"/>
          <w:szCs w:val="24"/>
        </w:rPr>
        <w:t xml:space="preserve">zatražio </w:t>
      </w:r>
      <w:r w:rsidRPr="00033BE3">
        <w:rPr>
          <w:rFonts w:ascii="Times New Roman" w:hAnsi="Times New Roman" w:cs="Times New Roman"/>
          <w:sz w:val="24"/>
          <w:szCs w:val="24"/>
        </w:rPr>
        <w:t>podatke iz Očevidnika i podatke o imovini potrošača.</w:t>
      </w:r>
    </w:p>
    <w:p w:rsidR="000D3053" w:rsidP="00BD3D68" w:rsidRDefault="00033BE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Uvidom u dostavljene podatke utvrđeno je da je ukupni iznos neizvršenih evidentiranih osnova za plaćanje </w:t>
      </w:r>
      <w:r w:rsidRPr="005A3216" w:rsidR="005A3216">
        <w:rPr>
          <w:rFonts w:ascii="Times New Roman" w:hAnsi="Times New Roman" w:cs="Times New Roman"/>
          <w:sz w:val="24"/>
          <w:szCs w:val="24"/>
        </w:rPr>
        <w:t>67.688,81</w:t>
      </w:r>
      <w:r w:rsidR="005A3216">
        <w:rPr>
          <w:rFonts w:ascii="Times New Roman" w:hAnsi="Times New Roman" w:cs="Times New Roman"/>
          <w:sz w:val="24"/>
          <w:szCs w:val="24"/>
        </w:rPr>
        <w:t xml:space="preserve"> </w:t>
      </w:r>
      <w:r w:rsidR="00B32415">
        <w:rPr>
          <w:rFonts w:ascii="Times New Roman" w:hAnsi="Times New Roman" w:cs="Times New Roman"/>
          <w:sz w:val="24"/>
          <w:szCs w:val="24"/>
        </w:rPr>
        <w:t xml:space="preserve">kn i da je </w:t>
      </w:r>
      <w:r w:rsidR="005A3216">
        <w:rPr>
          <w:rFonts w:ascii="Times New Roman" w:hAnsi="Times New Roman" w:cs="Times New Roman"/>
          <w:sz w:val="24"/>
          <w:szCs w:val="24"/>
        </w:rPr>
        <w:t>broj dana neprekidne blokade74</w:t>
      </w:r>
      <w:r w:rsidR="000D305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dok je iznos po osnovama za plaćanje koje je FINA u skladu s </w:t>
      </w:r>
      <w:r w:rsidRPr="00033BE3">
        <w:rPr>
          <w:rFonts w:ascii="Times New Roman" w:hAnsi="Times New Roman" w:cs="Times New Roman"/>
          <w:sz w:val="24"/>
          <w:szCs w:val="24"/>
        </w:rPr>
        <w:t>čl. 12. Zakona o provedbi ovrhe na novčanim sredstvima (NN br. 68/18. – dalje u tekstu: ZPONS) brisala iz Očevidnika</w:t>
      </w:r>
      <w:r w:rsidR="00000E90">
        <w:rPr>
          <w:rFonts w:ascii="Times New Roman" w:hAnsi="Times New Roman" w:cs="Times New Roman"/>
          <w:sz w:val="24"/>
          <w:szCs w:val="24"/>
        </w:rPr>
        <w:t xml:space="preserve"> </w:t>
      </w:r>
      <w:r w:rsidRPr="005A3216" w:rsidR="005A3216">
        <w:rPr>
          <w:rFonts w:ascii="Times New Roman" w:hAnsi="Times New Roman" w:cs="Times New Roman"/>
          <w:sz w:val="24"/>
          <w:szCs w:val="24"/>
        </w:rPr>
        <w:t>6.773,97</w:t>
      </w:r>
      <w:r w:rsidR="005A3216">
        <w:rPr>
          <w:rFonts w:ascii="Times New Roman" w:hAnsi="Times New Roman" w:cs="Times New Roman"/>
          <w:sz w:val="24"/>
          <w:szCs w:val="24"/>
        </w:rPr>
        <w:t xml:space="preserve"> </w:t>
      </w:r>
      <w:r w:rsidR="00000E90">
        <w:rPr>
          <w:rFonts w:ascii="Times New Roman" w:hAnsi="Times New Roman" w:cs="Times New Roman"/>
          <w:sz w:val="24"/>
          <w:szCs w:val="24"/>
        </w:rPr>
        <w:t>kn</w:t>
      </w:r>
      <w:r w:rsidR="000D3053">
        <w:rPr>
          <w:rFonts w:ascii="Times New Roman" w:hAnsi="Times New Roman" w:cs="Times New Roman"/>
          <w:sz w:val="24"/>
          <w:szCs w:val="24"/>
        </w:rPr>
        <w:t>.</w:t>
      </w:r>
    </w:p>
    <w:p w:rsidR="00033BE3" w:rsidP="000D3053" w:rsidRDefault="00033BE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16AA4">
        <w:rPr>
          <w:rFonts w:ascii="Times New Roman" w:hAnsi="Times New Roman" w:cs="Times New Roman"/>
          <w:sz w:val="24"/>
          <w:szCs w:val="24"/>
        </w:rPr>
        <w:t>Odredbom čl. 79.</w:t>
      </w:r>
      <w:r w:rsidRPr="00033BE3">
        <w:rPr>
          <w:rFonts w:ascii="Times New Roman" w:hAnsi="Times New Roman" w:cs="Times New Roman"/>
          <w:sz w:val="24"/>
          <w:szCs w:val="24"/>
        </w:rPr>
        <w:t>a st. 2. Zakona o stečaju potrošača (NN 100/15 i 67/18 - u nastavku teksta</w:t>
      </w:r>
      <w:r w:rsidR="005A3216">
        <w:rPr>
          <w:rFonts w:ascii="Times New Roman" w:hAnsi="Times New Roman" w:cs="Times New Roman"/>
          <w:sz w:val="24"/>
          <w:szCs w:val="24"/>
        </w:rPr>
        <w:t>:</w:t>
      </w:r>
      <w:r w:rsidRPr="00033BE3">
        <w:rPr>
          <w:rFonts w:ascii="Times New Roman" w:hAnsi="Times New Roman" w:cs="Times New Roman"/>
          <w:sz w:val="24"/>
          <w:szCs w:val="24"/>
        </w:rPr>
        <w:t xml:space="preserve"> ZSP) propisano je da se jednostavni postupak stečaja potrošača može provesti nad imovinom potrošača ako u Očevidniku redoslijeda o</w:t>
      </w:r>
      <w:r>
        <w:rPr>
          <w:rFonts w:ascii="Times New Roman" w:hAnsi="Times New Roman" w:cs="Times New Roman"/>
          <w:sz w:val="24"/>
          <w:szCs w:val="24"/>
        </w:rPr>
        <w:t>snova za plaćanje koji vodi FINA</w:t>
      </w:r>
      <w:r w:rsidRPr="00033BE3">
        <w:rPr>
          <w:rFonts w:ascii="Times New Roman" w:hAnsi="Times New Roman" w:cs="Times New Roman"/>
          <w:sz w:val="24"/>
          <w:szCs w:val="24"/>
        </w:rPr>
        <w:t xml:space="preserve"> na dan otvaranja jednostavnog postupka stečaja potrošača ima jednu ili više evidentiranih neizvršenih osnova za plaćanje radi prisilnog ostvarenja tražbina u iznosu do 20.000,00 kn </w:t>
      </w:r>
      <w:r>
        <w:rPr>
          <w:rFonts w:ascii="Times New Roman" w:hAnsi="Times New Roman" w:cs="Times New Roman"/>
          <w:sz w:val="24"/>
          <w:szCs w:val="24"/>
        </w:rPr>
        <w:t xml:space="preserve">po osnovi </w:t>
      </w:r>
      <w:r w:rsidRPr="00033BE3">
        <w:rPr>
          <w:rFonts w:ascii="Times New Roman" w:hAnsi="Times New Roman" w:cs="Times New Roman"/>
          <w:sz w:val="24"/>
          <w:szCs w:val="24"/>
        </w:rPr>
        <w:t>glavnice i ako je razdoblje u kojem je potrošač imao jednu ili više evidentiranih neizvršenih osnova za pl</w:t>
      </w:r>
      <w:r>
        <w:rPr>
          <w:rFonts w:ascii="Times New Roman" w:hAnsi="Times New Roman" w:cs="Times New Roman"/>
          <w:sz w:val="24"/>
          <w:szCs w:val="24"/>
        </w:rPr>
        <w:t>aćanje, neprekinuto trajalo dulje</w:t>
      </w:r>
      <w:r w:rsidRPr="00033BE3">
        <w:rPr>
          <w:rFonts w:ascii="Times New Roman" w:hAnsi="Times New Roman" w:cs="Times New Roman"/>
          <w:sz w:val="24"/>
          <w:szCs w:val="24"/>
        </w:rPr>
        <w:t xml:space="preserve"> od tri godine.</w:t>
      </w:r>
    </w:p>
    <w:p w:rsidR="00066198" w:rsidP="00033BE3" w:rsidRDefault="00616AA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Odredbom čl. 79.</w:t>
      </w:r>
      <w:r w:rsidRPr="00033BE3" w:rsidR="00033BE3">
        <w:rPr>
          <w:rFonts w:ascii="Times New Roman" w:hAnsi="Times New Roman" w:cs="Times New Roman"/>
          <w:sz w:val="24"/>
          <w:szCs w:val="24"/>
        </w:rPr>
        <w:t>e st. 1. ZSP</w:t>
      </w:r>
      <w:r w:rsidR="005A3216">
        <w:rPr>
          <w:rFonts w:ascii="Times New Roman" w:hAnsi="Times New Roman" w:cs="Times New Roman"/>
          <w:sz w:val="24"/>
          <w:szCs w:val="24"/>
        </w:rPr>
        <w:t>-a</w:t>
      </w:r>
      <w:r w:rsidRPr="00033BE3" w:rsidR="00033BE3">
        <w:rPr>
          <w:rFonts w:ascii="Times New Roman" w:hAnsi="Times New Roman" w:cs="Times New Roman"/>
          <w:sz w:val="24"/>
          <w:szCs w:val="24"/>
        </w:rPr>
        <w:t xml:space="preserve"> propisano je da će sud rješenjem odbiti prijedlog za otvaranje jednostavnog postupka stečaja potrošača ako nisu ispunjeni uvjeti iz čl. 79. a st. 2. ZSP</w:t>
      </w:r>
      <w:r w:rsidR="00033BE3">
        <w:rPr>
          <w:rFonts w:ascii="Times New Roman" w:hAnsi="Times New Roman" w:cs="Times New Roman"/>
          <w:sz w:val="24"/>
          <w:szCs w:val="24"/>
        </w:rPr>
        <w:t>-a</w:t>
      </w:r>
      <w:r w:rsidRPr="00033BE3" w:rsidR="00033BE3">
        <w:rPr>
          <w:rFonts w:ascii="Times New Roman" w:hAnsi="Times New Roman" w:cs="Times New Roman"/>
          <w:sz w:val="24"/>
          <w:szCs w:val="24"/>
        </w:rPr>
        <w:t xml:space="preserve"> za otvaranje jednosta</w:t>
      </w:r>
      <w:r w:rsidR="00000E90">
        <w:rPr>
          <w:rFonts w:ascii="Times New Roman" w:hAnsi="Times New Roman" w:cs="Times New Roman"/>
          <w:sz w:val="24"/>
          <w:szCs w:val="24"/>
        </w:rPr>
        <w:t>v</w:t>
      </w:r>
      <w:r w:rsidR="005A3216">
        <w:rPr>
          <w:rFonts w:ascii="Times New Roman" w:hAnsi="Times New Roman" w:cs="Times New Roman"/>
          <w:sz w:val="24"/>
          <w:szCs w:val="24"/>
        </w:rPr>
        <w:t>nog postupka stečaja potrošača.</w:t>
      </w:r>
    </w:p>
    <w:p w:rsidR="00BD3D68" w:rsidP="005A3216" w:rsidRDefault="005A32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obzirom da nisu ispunjeni uvjeti za otvaranje jednostavnog postupka nad imovinom potrošača jer je ukupni broj dana blokade 74, dakle vrijeme blokade ne traje neprekidno dulje od tri godine, i s obzirom da iznos glavnice evidentiranih neizvršenih osnova za plaćanje prelazi 2</w:t>
      </w:r>
      <w:r w:rsidR="000753B3">
        <w:rPr>
          <w:rFonts w:ascii="Times New Roman" w:hAnsi="Times New Roman" w:cs="Times New Roman"/>
          <w:sz w:val="24"/>
          <w:szCs w:val="24"/>
        </w:rPr>
        <w:t xml:space="preserve">0.000,00 kn, odlučeno je </w:t>
      </w:r>
      <w:r>
        <w:rPr>
          <w:rFonts w:ascii="Times New Roman" w:hAnsi="Times New Roman" w:cs="Times New Roman"/>
          <w:sz w:val="24"/>
          <w:szCs w:val="24"/>
        </w:rPr>
        <w:t xml:space="preserve">prijedlog </w:t>
      </w:r>
      <w:r w:rsidR="000753B3">
        <w:rPr>
          <w:rFonts w:ascii="Times New Roman" w:hAnsi="Times New Roman" w:cs="Times New Roman"/>
          <w:sz w:val="24"/>
          <w:szCs w:val="24"/>
        </w:rPr>
        <w:t xml:space="preserve">odbiti </w:t>
      </w: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kao neosnovan.</w:t>
      </w:r>
    </w:p>
    <w:p w:rsidRPr="00877C42" w:rsidR="00066198" w:rsidP="00033BE3" w:rsidRDefault="0006619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7C42">
        <w:rPr>
          <w:rFonts w:ascii="Times New Roman" w:hAnsi="Times New Roman" w:cs="Times New Roman"/>
          <w:sz w:val="24"/>
          <w:szCs w:val="24"/>
        </w:rPr>
        <w:t xml:space="preserve">Slijedom </w:t>
      </w:r>
      <w:r w:rsidR="00450EEE">
        <w:rPr>
          <w:rFonts w:ascii="Times New Roman" w:hAnsi="Times New Roman" w:cs="Times New Roman"/>
          <w:sz w:val="24"/>
          <w:szCs w:val="24"/>
        </w:rPr>
        <w:t>na</w:t>
      </w:r>
      <w:r w:rsidR="00033BE3">
        <w:rPr>
          <w:rFonts w:ascii="Times New Roman" w:hAnsi="Times New Roman" w:cs="Times New Roman"/>
          <w:sz w:val="24"/>
          <w:szCs w:val="24"/>
        </w:rPr>
        <w:t xml:space="preserve">vedenog, a na temelju čl. 79.a st 2. i 79.e st. 1. </w:t>
      </w:r>
      <w:r w:rsidRPr="00877C42">
        <w:rPr>
          <w:rFonts w:ascii="Times New Roman" w:hAnsi="Times New Roman" w:cs="Times New Roman"/>
          <w:sz w:val="24"/>
          <w:szCs w:val="24"/>
        </w:rPr>
        <w:t>ZSP-a odlučeno je kao u izreci rješenja.</w:t>
      </w:r>
    </w:p>
    <w:p w:rsidR="004B0419" w:rsidP="00755D39" w:rsidRDefault="00755D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066198" w:rsidP="009E26E9" w:rsidRDefault="004B0419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55D39">
        <w:rPr>
          <w:rFonts w:ascii="Times New Roman" w:hAnsi="Times New Roman" w:cs="Times New Roman"/>
          <w:sz w:val="24"/>
          <w:szCs w:val="24"/>
        </w:rPr>
        <w:t xml:space="preserve">U Osijeku </w:t>
      </w:r>
      <w:r w:rsidR="00000E90">
        <w:rPr>
          <w:rFonts w:ascii="Times New Roman" w:hAnsi="Times New Roman" w:cs="Times New Roman"/>
          <w:sz w:val="24"/>
          <w:szCs w:val="24"/>
        </w:rPr>
        <w:t>24. veljače 2020.</w:t>
      </w:r>
    </w:p>
    <w:p w:rsidRPr="00066198" w:rsidR="00066198" w:rsidP="00000E90" w:rsidRDefault="00000E90">
      <w:pPr>
        <w:pStyle w:val="Bezproreda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VIŠI </w:t>
      </w:r>
      <w:r w:rsidRPr="00066198" w:rsidR="00066198">
        <w:rPr>
          <w:rFonts w:ascii="Times New Roman" w:hAnsi="Times New Roman" w:cs="Times New Roman"/>
          <w:sz w:val="24"/>
          <w:szCs w:val="24"/>
        </w:rPr>
        <w:t>SUDSKI SAVJETNIK</w:t>
      </w:r>
    </w:p>
    <w:p w:rsidR="00DE2C07" w:rsidP="00066198" w:rsidRDefault="000661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00E90">
        <w:rPr>
          <w:rFonts w:ascii="Times New Roman" w:hAnsi="Times New Roman" w:cs="Times New Roman"/>
          <w:sz w:val="24"/>
          <w:szCs w:val="24"/>
        </w:rPr>
        <w:t xml:space="preserve">    </w:t>
      </w:r>
      <w:r w:rsidRPr="00066198">
        <w:rPr>
          <w:rFonts w:ascii="Times New Roman" w:hAnsi="Times New Roman" w:cs="Times New Roman"/>
          <w:sz w:val="24"/>
          <w:szCs w:val="24"/>
        </w:rPr>
        <w:t>MARIJAN ŠAKOTA</w:t>
      </w:r>
    </w:p>
    <w:p w:rsidR="00DE2C07" w:rsidP="00066198" w:rsidRDefault="00DE2C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0EEE" w:rsidP="00066198" w:rsidRDefault="00450E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4551" w:rsidP="00A94551" w:rsidRDefault="00A9455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0E90" w:rsidP="00A94551" w:rsidRDefault="00000E9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D3053" w:rsidP="00A94551" w:rsidRDefault="000D305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94551" w:rsidR="00A94551" w:rsidP="00A94551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94551">
        <w:rPr>
          <w:rFonts w:ascii="Times New Roman" w:hAnsi="Times New Roman" w:cs="Times New Roman"/>
          <w:sz w:val="24"/>
          <w:szCs w:val="24"/>
        </w:rPr>
        <w:t>UPUTA O PRAVNOM LIJEKU</w:t>
      </w:r>
    </w:p>
    <w:p w:rsidRPr="00A94551" w:rsidR="00066198" w:rsidP="00A94551" w:rsidRDefault="0006619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551">
        <w:rPr>
          <w:rFonts w:ascii="Times New Roman" w:hAnsi="Times New Roman" w:cs="Times New Roman"/>
          <w:sz w:val="24"/>
          <w:szCs w:val="24"/>
        </w:rPr>
        <w:t>Protiv ov</w:t>
      </w:r>
      <w:r w:rsidR="00443819">
        <w:rPr>
          <w:rFonts w:ascii="Times New Roman" w:hAnsi="Times New Roman" w:cs="Times New Roman"/>
          <w:sz w:val="24"/>
          <w:szCs w:val="24"/>
        </w:rPr>
        <w:t>og rješenja pravo na žalbu ima</w:t>
      </w:r>
      <w:r w:rsidRPr="00A94551">
        <w:rPr>
          <w:rFonts w:ascii="Times New Roman" w:hAnsi="Times New Roman" w:cs="Times New Roman"/>
          <w:sz w:val="24"/>
          <w:szCs w:val="24"/>
        </w:rPr>
        <w:t xml:space="preserve"> potrošač </w:t>
      </w:r>
      <w:r w:rsidR="00F01F3E">
        <w:rPr>
          <w:rFonts w:ascii="Times New Roman" w:hAnsi="Times New Roman" w:cs="Times New Roman"/>
          <w:sz w:val="24"/>
          <w:szCs w:val="24"/>
        </w:rPr>
        <w:t>(čl. 79.e st. 3</w:t>
      </w:r>
      <w:r w:rsidRPr="00A94551">
        <w:rPr>
          <w:rFonts w:ascii="Times New Roman" w:hAnsi="Times New Roman" w:cs="Times New Roman"/>
          <w:sz w:val="24"/>
          <w:szCs w:val="24"/>
        </w:rPr>
        <w:t>. ZSP</w:t>
      </w:r>
      <w:r w:rsidRPr="00A94551" w:rsidR="00F841A6">
        <w:rPr>
          <w:rFonts w:ascii="Times New Roman" w:hAnsi="Times New Roman" w:cs="Times New Roman"/>
          <w:sz w:val="24"/>
          <w:szCs w:val="24"/>
        </w:rPr>
        <w:t>-a</w:t>
      </w:r>
      <w:r w:rsidRPr="00A94551">
        <w:rPr>
          <w:rFonts w:ascii="Times New Roman" w:hAnsi="Times New Roman" w:cs="Times New Roman"/>
          <w:sz w:val="24"/>
          <w:szCs w:val="24"/>
        </w:rPr>
        <w:t>) u roku od 15 dana od dana primitka. Žalba se podnosi ovom sudu u 3 primjerka, a o žalbi odlučuje nadležni županijski sud.</w:t>
      </w:r>
    </w:p>
    <w:p w:rsidR="00A94551" w:rsidP="00A94551" w:rsidRDefault="00A9455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0E90" w:rsidP="00A94551" w:rsidRDefault="00000E9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94551" w:rsidR="00DE2C07" w:rsidP="00A94551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94551">
        <w:rPr>
          <w:rFonts w:ascii="Times New Roman" w:hAnsi="Times New Roman" w:cs="Times New Roman"/>
          <w:sz w:val="24"/>
          <w:szCs w:val="24"/>
        </w:rPr>
        <w:t>DOSTAVITI</w:t>
      </w:r>
    </w:p>
    <w:p w:rsidR="00C11AA4" w:rsidP="00DD42D8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94551">
        <w:rPr>
          <w:rFonts w:ascii="Times New Roman" w:hAnsi="Times New Roman" w:cs="Times New Roman"/>
          <w:sz w:val="24"/>
          <w:szCs w:val="24"/>
        </w:rPr>
        <w:t>1. potrošaču</w:t>
      </w:r>
    </w:p>
    <w:p w:rsidRPr="00A94551" w:rsidR="00066198" w:rsidP="00A94551" w:rsidRDefault="00BD3D6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94551" w:rsidR="00066198">
        <w:rPr>
          <w:rFonts w:ascii="Times New Roman" w:hAnsi="Times New Roman" w:cs="Times New Roman"/>
          <w:sz w:val="24"/>
          <w:szCs w:val="24"/>
        </w:rPr>
        <w:t>FINA- elektroničkim putem</w:t>
      </w:r>
    </w:p>
    <w:p w:rsidR="00000E90" w:rsidP="00A94551" w:rsidRDefault="00000E9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0E90" w:rsidP="00A94551" w:rsidRDefault="00000E9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94551" w:rsidR="00066198" w:rsidP="00A94551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94551">
        <w:rPr>
          <w:rFonts w:ascii="Times New Roman" w:hAnsi="Times New Roman" w:cs="Times New Roman"/>
          <w:sz w:val="24"/>
          <w:szCs w:val="24"/>
        </w:rPr>
        <w:t>NAKON PRAVOMOĆNOSTI</w:t>
      </w:r>
    </w:p>
    <w:p w:rsidRPr="00DE2C07" w:rsidR="00D15562" w:rsidP="00DE2C07" w:rsidRDefault="0006619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E2C07">
        <w:rPr>
          <w:rFonts w:ascii="Times New Roman" w:hAnsi="Times New Roman" w:cs="Times New Roman"/>
          <w:sz w:val="24"/>
          <w:szCs w:val="24"/>
        </w:rPr>
        <w:t>Obavijest o pravomoćnosti FINI elektroničkim putem</w:t>
      </w:r>
      <w:r w:rsidR="004B0419">
        <w:rPr>
          <w:rFonts w:ascii="Times New Roman" w:hAnsi="Times New Roman" w:cs="Times New Roman"/>
          <w:sz w:val="24"/>
          <w:szCs w:val="24"/>
        </w:rPr>
        <w:t>.</w:t>
      </w:r>
    </w:p>
    <w:sectPr w:rsidRPr="00DE2C07" w:rsidR="00D15562" w:rsidSect="00DE2C0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32FE" w:rsidP="003632A9" w:rsidRDefault="002132FE">
      <w:pPr>
        <w:spacing w:after="0" w:line="240" w:lineRule="auto"/>
      </w:pPr>
      <w:r>
        <w:separator/>
      </w:r>
    </w:p>
  </w:endnote>
  <w:endnote w:type="continuationSeparator" w:id="0">
    <w:p w:rsidR="002132FE" w:rsidP="003632A9" w:rsidRDefault="00213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32FE" w:rsidP="003632A9" w:rsidRDefault="002132FE">
      <w:pPr>
        <w:spacing w:after="0" w:line="240" w:lineRule="auto"/>
      </w:pPr>
      <w:r>
        <w:separator/>
      </w:r>
    </w:p>
  </w:footnote>
  <w:footnote w:type="continuationSeparator" w:id="0">
    <w:p w:rsidR="002132FE" w:rsidP="003632A9" w:rsidRDefault="00213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8357694"/>
      <w:docPartObj>
        <w:docPartGallery w:val="Page Numbers (Top of Page)"/>
        <w:docPartUnique/>
      </w:docPartObj>
    </w:sdtPr>
    <w:sdtEndPr/>
    <w:sdtContent>
      <w:p w:rsidR="00DE2C07" w:rsidP="00DE2C07" w:rsidRDefault="00DE2C07">
        <w:pPr>
          <w:pStyle w:val="Zaglavlje"/>
          <w:ind w:firstLine="4248"/>
          <w:jc w:val="center"/>
        </w:pPr>
        <w:r>
          <w:t xml:space="preserve">      </w:t>
        </w:r>
        <w:r w:rsidRPr="00DE2C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2C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2C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53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2C07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DE2C07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="005A3216">
          <w:rPr>
            <w:rFonts w:ascii="Times New Roman" w:hAnsi="Times New Roman" w:cs="Times New Roman"/>
            <w:sz w:val="24"/>
            <w:szCs w:val="24"/>
          </w:rPr>
          <w:t xml:space="preserve">36. </w:t>
        </w:r>
        <w:proofErr w:type="spellStart"/>
        <w:r w:rsidR="005A3216">
          <w:rPr>
            <w:rFonts w:ascii="Times New Roman" w:hAnsi="Times New Roman" w:cs="Times New Roman"/>
            <w:sz w:val="24"/>
            <w:szCs w:val="24"/>
          </w:rPr>
          <w:t>Sp</w:t>
        </w:r>
        <w:proofErr w:type="spellEnd"/>
        <w:r w:rsidR="005A3216">
          <w:rPr>
            <w:rFonts w:ascii="Times New Roman" w:hAnsi="Times New Roman" w:cs="Times New Roman"/>
            <w:sz w:val="24"/>
            <w:szCs w:val="24"/>
          </w:rPr>
          <w:t>-5719/19-5</w:t>
        </w:r>
        <w:r>
          <w:tab/>
        </w:r>
      </w:p>
    </w:sdtContent>
  </w:sdt>
  <w:p w:rsidRPr="00DE2C07" w:rsidR="00DE2C07" w:rsidRDefault="00DE2C07">
    <w:pPr>
      <w:pStyle w:val="Zaglavlje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98"/>
    <w:rsid w:val="00000E90"/>
    <w:rsid w:val="00002698"/>
    <w:rsid w:val="000331C2"/>
    <w:rsid w:val="00033BE3"/>
    <w:rsid w:val="00066198"/>
    <w:rsid w:val="000753B3"/>
    <w:rsid w:val="000B1C64"/>
    <w:rsid w:val="000B5221"/>
    <w:rsid w:val="000D3053"/>
    <w:rsid w:val="002132FE"/>
    <w:rsid w:val="00213F9F"/>
    <w:rsid w:val="002B6D6C"/>
    <w:rsid w:val="002C75A3"/>
    <w:rsid w:val="002D5C56"/>
    <w:rsid w:val="0035385D"/>
    <w:rsid w:val="003632A9"/>
    <w:rsid w:val="00364307"/>
    <w:rsid w:val="00377238"/>
    <w:rsid w:val="003A152A"/>
    <w:rsid w:val="003A49F4"/>
    <w:rsid w:val="003C2AA4"/>
    <w:rsid w:val="00443819"/>
    <w:rsid w:val="00444A8C"/>
    <w:rsid w:val="00450EEE"/>
    <w:rsid w:val="004B0419"/>
    <w:rsid w:val="005A3216"/>
    <w:rsid w:val="005D1F98"/>
    <w:rsid w:val="005E74D4"/>
    <w:rsid w:val="00616AA4"/>
    <w:rsid w:val="006526A1"/>
    <w:rsid w:val="006C6195"/>
    <w:rsid w:val="006E0D07"/>
    <w:rsid w:val="00755D39"/>
    <w:rsid w:val="007B1550"/>
    <w:rsid w:val="007C371E"/>
    <w:rsid w:val="007C711A"/>
    <w:rsid w:val="007D2AC1"/>
    <w:rsid w:val="007E7165"/>
    <w:rsid w:val="00814A7B"/>
    <w:rsid w:val="00823716"/>
    <w:rsid w:val="00877C42"/>
    <w:rsid w:val="008D1538"/>
    <w:rsid w:val="009410B9"/>
    <w:rsid w:val="009412B6"/>
    <w:rsid w:val="009A1632"/>
    <w:rsid w:val="009D5472"/>
    <w:rsid w:val="009E26E9"/>
    <w:rsid w:val="00A819F1"/>
    <w:rsid w:val="00A94551"/>
    <w:rsid w:val="00AD086C"/>
    <w:rsid w:val="00AE646F"/>
    <w:rsid w:val="00B32415"/>
    <w:rsid w:val="00B656F2"/>
    <w:rsid w:val="00B77D59"/>
    <w:rsid w:val="00BD3D68"/>
    <w:rsid w:val="00C11AA4"/>
    <w:rsid w:val="00C61CBF"/>
    <w:rsid w:val="00C747E7"/>
    <w:rsid w:val="00D05D51"/>
    <w:rsid w:val="00D15562"/>
    <w:rsid w:val="00D42C3D"/>
    <w:rsid w:val="00DD42D8"/>
    <w:rsid w:val="00DE2C07"/>
    <w:rsid w:val="00E16D09"/>
    <w:rsid w:val="00E434BE"/>
    <w:rsid w:val="00E64551"/>
    <w:rsid w:val="00F01F3E"/>
    <w:rsid w:val="00F4087C"/>
    <w:rsid w:val="00F42EA9"/>
    <w:rsid w:val="00F67B2E"/>
    <w:rsid w:val="00F8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66198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66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6619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632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632A9"/>
  </w:style>
  <w:style w:type="paragraph" w:styleId="Podnoje">
    <w:name w:val="footer"/>
    <w:basedOn w:val="Normal"/>
    <w:link w:val="PodnojeChar"/>
    <w:uiPriority w:val="99"/>
    <w:unhideWhenUsed/>
    <w:rsid w:val="003632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632A9"/>
  </w:style>
  <w:style w:type="paragraph" w:styleId="Odlomakpopisa">
    <w:name w:val="List Paragraph"/>
    <w:basedOn w:val="Normal"/>
    <w:uiPriority w:val="34"/>
    <w:qFormat/>
    <w:rsid w:val="00450EE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753B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753B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53B3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53B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53B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6619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61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1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3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632A9"/>
  </w:style>
  <w:style w:styleId="Podnoje" w:type="paragraph">
    <w:name w:val="footer"/>
    <w:basedOn w:val="Normal"/>
    <w:link w:val="PodnojeChar"/>
    <w:uiPriority w:val="99"/>
    <w:unhideWhenUsed/>
    <w:rsid w:val="00363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632A9"/>
  </w:style>
  <w:style w:styleId="Odlomakpopisa" w:type="paragraph">
    <w:name w:val="List Paragraph"/>
    <w:basedOn w:val="Normal"/>
    <w:uiPriority w:val="34"/>
    <w:qFormat/>
    <w:rsid w:val="00450E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3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5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3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2020.</izvorni_sadrzaj>
    <derivirana_varijabla naziv="DomainObject.DatumDonosenjaOdluke_1">24.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5719</izvorni_sadrzaj>
    <derivirana_varijabla naziv="DomainObject.Predmet.Broj_1">5719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2019.</izvorni_sadrzaj>
    <derivirana_varijabla naziv="DomainObject.Predmet.DatumIzradeOptuznogAkta_1">11. prosinca 2019.</derivirana_varijabla>
  </DomainObject.Predmet.DatumIzradeOptuznogAkta>
  <DomainObject.Predmet.DatumIzradeOptuznogAktaFormated>
    <izvorni_sadrzaj>11.12.2019.</izvorni_sadrzaj>
    <derivirana_varijabla naziv="DomainObject.Predmet.DatumIzradeOptuznogAktaFormated_1">11.12.2019.</derivirana_varijabla>
  </DomainObject.Predmet.DatumIzradeOptuznogAktaFormated>
  <DomainObject.Predmet.DatumOsnivanja>
    <izvorni_sadrzaj>11. prosinca 2019.</izvorni_sadrzaj>
    <derivirana_varijabla naziv="DomainObject.Predmet.DatumOsnivanja_1">11.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2019.</izvorni_sadrzaj>
    <derivirana_varijabla naziv="DomainObject.Predmet.DatumPrimitkaOptuznogAkta_1">11.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Sp-5719/2019</izvorni_sadrzaj>
    <derivirana_varijabla naziv="DomainObject.Predmet.OznakaBroj_1">Sp-5719/2019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Merkaš</izvorni_sadrzaj>
    <derivirana_varijabla naziv="DomainObject.Predmet.ProtustrankaFormated_1">  Marija Merkaš</derivirana_varijabla>
  </DomainObject.Predmet.ProtustrankaFormated>
  <DomainObject.Predmet.ProtustrankaFormatedOIB>
    <izvorni_sadrzaj>  Marija Merkaš, OIB 58825163076</izvorni_sadrzaj>
    <derivirana_varijabla naziv="DomainObject.Predmet.ProtustrankaFormatedOIB_1">  Marija Merkaš, OIB 58825163076</derivirana_varijabla>
  </DomainObject.Predmet.ProtustrankaFormatedOIB>
  <DomainObject.Predmet.ProtustrankaFormatedWithAdress>
    <izvorni_sadrzaj> Marija Merkaš, Ulica Ivana Gorana Kovačića 8, 31000 Osijek</izvorni_sadrzaj>
    <derivirana_varijabla naziv="DomainObject.Predmet.ProtustrankaFormatedWithAdress_1"> Marija Merkaš, Ulica Ivana Gorana Kovačića 8, 31000 Osijek</derivirana_varijabla>
  </DomainObject.Predmet.ProtustrankaFormatedWithAdress>
  <DomainObject.Predmet.ProtustrankaFormatedWithAdressOIB>
    <izvorni_sadrzaj> Marija Merkaš, OIB 58825163076, Ulica Ivana Gorana Kovačića 8, 31000 Osijek</izvorni_sadrzaj>
    <derivirana_varijabla naziv="DomainObject.Predmet.ProtustrankaFormatedWithAdressOIB_1"> Marija Merkaš, OIB 58825163076, Ulica Ivana Gorana Kovačića 8, 31000 Osijek</derivirana_varijabla>
  </DomainObject.Predmet.ProtustrankaFormatedWithAdressOIB>
  <DomainObject.Predmet.ProtustrankaWithAdress>
    <izvorni_sadrzaj>Marija Merkaš Ulica Ivana Gorana Kovačića 8, 31000 Osijek</izvorni_sadrzaj>
    <derivirana_varijabla naziv="DomainObject.Predmet.ProtustrankaWithAdress_1">Marija Merkaš Ulica Ivana Gorana Kovačića 8, 31000 Osijek</derivirana_varijabla>
  </DomainObject.Predmet.ProtustrankaWithAdress>
  <DomainObject.Predmet.ProtustrankaWithAdressOIB>
    <izvorni_sadrzaj>Marija Merkaš, OIB 58825163076, Ulica Ivana Gorana Kovačića 8, 31000 Osijek</izvorni_sadrzaj>
    <derivirana_varijabla naziv="DomainObject.Predmet.ProtustrankaWithAdressOIB_1">Marija Merkaš, OIB 58825163076, Ulica Ivana Gorana Kovačića 8, 31000 Osijek</derivirana_varijabla>
  </DomainObject.Predmet.ProtustrankaWithAdressOIB>
  <DomainObject.Predmet.ProtustrankaNazivFormated>
    <izvorni_sadrzaj>Marija Merkaš</izvorni_sadrzaj>
    <derivirana_varijabla naziv="DomainObject.Predmet.ProtustrankaNazivFormated_1">Marija Merkaš</derivirana_varijabla>
  </DomainObject.Predmet.ProtustrankaNazivFormated>
  <DomainObject.Predmet.ProtustrankaNazivFormatedOIB>
    <izvorni_sadrzaj>Marija Merkaš, OIB 58825163076</izvorni_sadrzaj>
    <derivirana_varijabla naziv="DomainObject.Predmet.ProtustrankaNazivFormatedOIB_1">Marija Merkaš, OIB 58825163076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Gordana Krivić</izvorni_sadrzaj>
    <derivirana_varijabla naziv="DomainObject.Predmet.Zapisnicar_1">Gordana Krivić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Marija Merkaš</item>
    </izvorni_sadrzaj>
    <derivirana_varijabla naziv="DomainObject.Predmet.ProtuStrankaListFormated_1">
      <item>Marija Merkaš</item>
    </derivirana_varijabla>
  </DomainObject.Predmet.ProtuStrankaListFormated>
  <DomainObject.Predmet.ProtuStrankaListFormatedOIB>
    <izvorni_sadrzaj>
      <item>Marija Merkaš, OIB 58825163076</item>
    </izvorni_sadrzaj>
    <derivirana_varijabla naziv="DomainObject.Predmet.ProtuStrankaListFormatedOIB_1">
      <item>Marija Merkaš, OIB 58825163076</item>
    </derivirana_varijabla>
  </DomainObject.Predmet.ProtuStrankaListFormatedOIB>
  <DomainObject.Predmet.ProtuStrankaListFormatedWithAdress>
    <izvorni_sadrzaj>
      <item>Marija Merkaš, Ulica Ivana Gorana Kovačića 8, 31000 Osijek</item>
    </izvorni_sadrzaj>
    <derivirana_varijabla naziv="DomainObject.Predmet.ProtuStrankaListFormatedWithAdress_1">
      <item>Marija Merkaš, Ulica Ivana Gorana Kovačića 8, 31000 Osijek</item>
    </derivirana_varijabla>
  </DomainObject.Predmet.ProtuStrankaListFormatedWithAdress>
  <DomainObject.Predmet.ProtuStrankaListFormatedWithAdressOIB>
    <izvorni_sadrzaj>
      <item>Marija Merkaš, OIB 58825163076, Ulica Ivana Gorana Kovačića 8, 31000 Osijek</item>
    </izvorni_sadrzaj>
    <derivirana_varijabla naziv="DomainObject.Predmet.ProtuStrankaListFormatedWithAdressOIB_1">
      <item>Marija Merkaš, OIB 58825163076, Ulica Ivana Gorana Kovačića 8, 31000 Osijek</item>
    </derivirana_varijabla>
  </DomainObject.Predmet.ProtuStrankaListFormatedWithAdressOIB>
  <DomainObject.Predmet.ProtuStrankaListNazivFormated>
    <izvorni_sadrzaj>
      <item>Marija Merkaš</item>
    </izvorni_sadrzaj>
    <derivirana_varijabla naziv="DomainObject.Predmet.ProtuStrankaListNazivFormated_1">
      <item>Marija Merkaš</item>
    </derivirana_varijabla>
  </DomainObject.Predmet.ProtuStrankaListNazivFormated>
  <DomainObject.Predmet.ProtuStrankaListNazivFormatedOIB>
    <izvorni_sadrzaj>
      <item>Marija Merkaš, OIB 58825163076</item>
    </izvorni_sadrzaj>
    <derivirana_varijabla naziv="DomainObject.Predmet.ProtuStrankaListNazivFormatedOIB_1">
      <item>Marija Merkaš, OIB 58825163076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24. veljače 2020.</izvorni_sadrzaj>
    <derivirana_varijabla naziv="DomainObject.Datum_1">24.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Marija Merkaš</izvorni_sadrzaj>
    <derivirana_varijabla naziv="DomainObject.Predmet.ProtustrankaIDrugi_1">Marija Merkaš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Marija Merkaš, OIB 58825163076, Ulica Ivana Gorana Kovačića 8, 31000 Osijek</izvorni_sadrzaj>
    <derivirana_varijabla naziv="DomainObject.Predmet.ProtustrankaIDrugiAdressOIB_1">Marija Merkaš, OIB 58825163076, Ulica Ivana Gorana Kovačića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Merkaš</item>
      <item>Financijska agencija</item>
    </izvorni_sadrzaj>
    <derivirana_varijabla naziv="DomainObject.Predmet.SudioniciListNaziv_1">
      <item>Marija Merkaš</item>
      <item>Financijska agencija</item>
    </derivirana_varijabla>
  </DomainObject.Predmet.SudioniciListNaziv>
  <DomainObject.Predmet.SudioniciListAdressOIB>
    <izvorni_sadrzaj>
      <item>Marija Merkaš, OIB 58825163076, Ulica Ivana Gorana Kovačića 8,31000 Osijek</item>
      <item>Financijska agencija, OIB 85821130368, Ulica grada Vukovara 70,10000 Zagreb</item>
    </izvorni_sadrzaj>
    <derivirana_varijabla naziv="DomainObject.Predmet.SudioniciListAdressOIB_1">
      <item>Marija Merkaš, OIB 58825163076, Ulica Ivana Gorana Kovačića 8,31000 Osijek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58825163076</item>
      <item>, OIB 85821130368</item>
    </izvorni_sadrzaj>
    <derivirana_varijabla naziv="DomainObject.Predmet.SudioniciListNazivOIB_1">
      <item>, OIB 58825163076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74</izvorni_sadrzaj>
    <derivirana_varijabla naziv="DomainObject.PodaciZaPnopPredlozakOdluke.PodaciOrp.BrDanaBlok_1">74</derivirana_varijabla>
  </DomainObject.PodaciZaPnopPredlozakOdluke.PodaciOrp.BrDanaBlok>
  <DomainObject.PodaciZaPnopPredlozakOdluke.PodaciOrp.NeizvrseneOsnove.PodaciUkupno.NenaplGlavnica>
    <izvorni_sadrzaj>67.688,81</izvorni_sadrzaj>
    <derivirana_varijabla naziv="DomainObject.PodaciZaPnopPredlozakOdluke.PodaciOrp.NeizvrseneOsnove.PodaciUkupno.NenaplGlavnica_1">67.688,81</derivirana_varijabla>
  </DomainObject.PodaciZaPnopPredlozakOdluke.PodaciOrp.NeizvrseneOsnove.PodaciUkupno.NenaplGlavnica>
  <DomainObject.Predmet.DatumPocetkaProcesa>
    <izvorni_sadrzaj>11. prosinca 2019.</izvorni_sadrzaj>
    <derivirana_varijabla naziv="DomainObject.Predmet.DatumPocetkaProcesa_1">11. prosinca 2019.</derivirana_varijabla>
  </DomainObject.Predmet.DatumPocetkaProcesa>
  <DomainObject.PodaciZaPnopPredlozakOdluke.NeizvrseneOsnoveZaPlacanjeOpis>
    <izvorni_sadrzaj>
1. osnova broj UP/I-415-02/2019-001/03276, izdavatelja POREZNA UPRAVA, OSIJEK, OSIJEK
- vjerovnik (1) HRVATSKI ZAVOD ZA ZDRAVSTVENO OSIGURANJE, Margaretska 3, Zagreb, Hrvatska, OIB: 02958272670
- vjerovnik (2) REPUBLIKA HRVATSKA MINISTARSTVO FINANCIJA, KATANČIĆEVA 5, ZAGREB, Hrvatska, OIB: 18683136487
 zaprimljena 12.12.2019., glavnica 65.337,98, kamata 11.874,24, trošak 11,03
2. osnova broj UP/I-415-02/2019-001/03275, izdavatelja POREZNA UPRAVA, OSIJEK, OSIJEK
- vjerovnik (1) HRVATSKA OBRTNIČKA KOMORA, ILICA 49 3, ZAGREB, Hrvatska, OIB: 96583527575
- vjerovnik (2) REPUBLIKA HRVATSKA MINISTARSTVO FINANCIJA, KATANČIĆEVA 5, ZAGREB, Hrvatska, OIB: 18683136487
 zaprimljena 16.12.2019., glavnica 2.350,83, kamata 1.098,33, trošak 200,00</izvorni_sadrzaj>
    <derivirana_varijabla naziv="DomainObject.PodaciZaPnopPredlozakOdluke.NeizvrseneOsnoveZaPlacanjeOpis_1">
1. osnova broj UP/I-415-02/2019-001/03276, izdavatelja POREZNA UPRAVA, OSIJEK, OSIJEK
- vjerovnik (1) HRVATSKI ZAVOD ZA ZDRAVSTVENO OSIGURANJE, Margaretska 3, Zagreb, Hrvatska, OIB: 02958272670
- vjerovnik (2) REPUBLIKA HRVATSKA MINISTARSTVO FINANCIJA, KATANČIĆEVA 5, ZAGREB, Hrvatska, OIB: 18683136487
 zaprimljena 12.12.2019., glavnica 65.337,98, kamata 11.874,24, trošak 11,03
2. osnova broj UP/I-415-02/2019-001/03275, izdavatelja POREZNA UPRAVA, OSIJEK, OSIJEK
- vjerovnik (1) HRVATSKA OBRTNIČKA KOMORA, ILICA 49 3, ZAGREB, Hrvatska, OIB: 96583527575
- vjerovnik (2) REPUBLIKA HRVATSKA MINISTARSTVO FINANCIJA, KATANČIĆEVA 5, ZAGREB, Hrvatska, OIB: 18683136487
 zaprimljena 16.12.2019., glavnica 2.350,83, kamata 1.098,33, trošak 200,00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BAB1A-C7AA-422E-9E0A-CCE81102F49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512</properties:Words>
  <properties:Characters>2671</properties:Characters>
  <properties:Lines>76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2020-02-24T10:13:00Z</dcterms:created>
  <dc:creator>Marijan Šakota</dc:creator>
  <cp:lastModifiedBy>Marijan Šakota</cp:lastModifiedBy>
  <dcterms:modified xmlns:xsi="http://www.w3.org/2001/XMLSchema-instance" xsi:type="dcterms:W3CDTF">2020-02-24T10:23:00Z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(SP-5719-19.docx)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